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:rsidTr="00344943">
        <w:tc>
          <w:tcPr>
            <w:tcW w:w="9062" w:type="dxa"/>
            <w:gridSpan w:val="2"/>
            <w:shd w:val="clear" w:color="auto" w:fill="auto"/>
            <w:vAlign w:val="center"/>
          </w:tcPr>
          <w:p w:rsidR="00766038" w:rsidRPr="002D6EC9" w:rsidRDefault="00766038" w:rsidP="00F50D9D">
            <w:pPr>
              <w:jc w:val="center"/>
            </w:pPr>
          </w:p>
          <w:p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:rsidR="00766038" w:rsidRPr="002D6EC9" w:rsidRDefault="00C2527E" w:rsidP="00F50D9D">
            <w:pPr>
              <w:jc w:val="center"/>
            </w:pPr>
            <w:r>
              <w:t xml:space="preserve">Općine </w:t>
            </w:r>
            <w:r w:rsidR="00583D77">
              <w:t>Čačinci</w:t>
            </w:r>
          </w:p>
          <w:p w:rsidR="00766038" w:rsidRPr="002D6EC9" w:rsidRDefault="00766038" w:rsidP="00F50D9D">
            <w:pPr>
              <w:jc w:val="center"/>
            </w:pPr>
          </w:p>
        </w:tc>
      </w:tr>
      <w:tr w:rsidR="00766038" w:rsidRPr="00966F76" w:rsidTr="00F13CA6">
        <w:trPr>
          <w:trHeight w:val="2163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BE4DE2" w:rsidRDefault="005F2014" w:rsidP="00BE4D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NACRT</w:t>
            </w:r>
            <w:r w:rsidR="00F13C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BE4DE2" w:rsidRPr="00F13CA6" w:rsidRDefault="00D61F71" w:rsidP="00BE4DE2">
            <w:pPr>
              <w:spacing w:before="100" w:beforeAutospacing="1" w:after="100" w:afterAutospacing="1"/>
              <w:jc w:val="center"/>
            </w:pPr>
            <w:r>
              <w:t xml:space="preserve">ODLUKA O </w:t>
            </w:r>
            <w:r w:rsidR="002E5018">
              <w:t xml:space="preserve">KOMUNALNOM </w:t>
            </w:r>
            <w:r w:rsidR="00C93786">
              <w:t>REDU</w:t>
            </w:r>
            <w:r w:rsidR="002E5018">
              <w:t xml:space="preserve"> </w:t>
            </w:r>
          </w:p>
          <w:p w:rsidR="00766038" w:rsidRPr="00F13CA6" w:rsidRDefault="00766038" w:rsidP="00F13CA6">
            <w:pPr>
              <w:spacing w:before="100" w:beforeAutospacing="1" w:after="100" w:afterAutospacing="1"/>
              <w:jc w:val="center"/>
            </w:pPr>
          </w:p>
        </w:tc>
      </w:tr>
      <w:tr w:rsidR="00766038" w:rsidRPr="002E7BAF" w:rsidTr="00344943">
        <w:trPr>
          <w:trHeight w:val="410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583D77">
              <w:rPr>
                <w:b/>
              </w:rPr>
              <w:t>Čačinci</w:t>
            </w:r>
            <w:r>
              <w:rPr>
                <w:b/>
              </w:rPr>
              <w:t xml:space="preserve"> – Jedinstveni upravni odjel</w:t>
            </w:r>
          </w:p>
          <w:p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:rsidTr="00344943">
        <w:trPr>
          <w:trHeight w:val="529"/>
        </w:trPr>
        <w:tc>
          <w:tcPr>
            <w:tcW w:w="4533" w:type="dxa"/>
            <w:shd w:val="clear" w:color="auto" w:fill="auto"/>
            <w:vAlign w:val="center"/>
          </w:tcPr>
          <w:p w:rsidR="00766038" w:rsidRPr="002E7BAF" w:rsidRDefault="00766038" w:rsidP="00C2527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3947F4">
              <w:rPr>
                <w:b/>
                <w:i/>
              </w:rPr>
              <w:t>30</w:t>
            </w:r>
            <w:r w:rsidR="00C93786">
              <w:rPr>
                <w:b/>
                <w:i/>
              </w:rPr>
              <w:t>.08</w:t>
            </w:r>
            <w:r w:rsidR="006B7372">
              <w:rPr>
                <w:b/>
                <w:i/>
              </w:rPr>
              <w:t>.2019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766038" w:rsidRPr="002E7BAF" w:rsidRDefault="00766038" w:rsidP="00C2527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C93786">
              <w:rPr>
                <w:b/>
                <w:i/>
              </w:rPr>
              <w:t>15.09.</w:t>
            </w:r>
            <w:r w:rsidR="006B7372">
              <w:rPr>
                <w:b/>
                <w:i/>
              </w:rPr>
              <w:t>2019</w:t>
            </w:r>
          </w:p>
        </w:tc>
      </w:tr>
      <w:tr w:rsidR="00766038" w:rsidRPr="002D6EC9" w:rsidTr="00344943">
        <w:trPr>
          <w:trHeight w:val="1090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689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544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:rsidR="00766038" w:rsidRDefault="00766038" w:rsidP="00F50D9D"/>
          <w:p w:rsidR="00766038" w:rsidRDefault="00766038" w:rsidP="00F50D9D"/>
          <w:p w:rsidR="00766038" w:rsidRDefault="00766038" w:rsidP="00F50D9D"/>
          <w:p w:rsidR="00766038" w:rsidRDefault="00766038" w:rsidP="00F50D9D"/>
          <w:p w:rsidR="00766038" w:rsidRPr="002D6EC9" w:rsidRDefault="00766038" w:rsidP="00F50D9D"/>
        </w:tc>
      </w:tr>
      <w:tr w:rsidR="00766038" w:rsidRPr="002D6EC9" w:rsidTr="00344943">
        <w:trPr>
          <w:trHeight w:val="1782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:rsidR="00766038" w:rsidRPr="002D6EC9" w:rsidRDefault="00766038" w:rsidP="00F50D9D"/>
          <w:p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1236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  <w:tr w:rsidR="00766038" w:rsidRPr="002D6EC9" w:rsidTr="00344943">
        <w:trPr>
          <w:trHeight w:val="531"/>
        </w:trPr>
        <w:tc>
          <w:tcPr>
            <w:tcW w:w="4533" w:type="dxa"/>
            <w:vAlign w:val="center"/>
          </w:tcPr>
          <w:p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:rsidR="00766038" w:rsidRPr="002D6EC9" w:rsidRDefault="00766038" w:rsidP="00F50D9D"/>
        </w:tc>
      </w:tr>
    </w:tbl>
    <w:p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C93786">
        <w:rPr>
          <w:b/>
        </w:rPr>
        <w:t>15.09</w:t>
      </w:r>
      <w:r w:rsidR="006B7372">
        <w:rPr>
          <w:b/>
        </w:rPr>
        <w:t xml:space="preserve">.2019. </w:t>
      </w:r>
      <w:r>
        <w:rPr>
          <w:b/>
        </w:rPr>
        <w:t xml:space="preserve">dostaviti na adresu elektronske pošte: </w:t>
      </w:r>
      <w:bookmarkStart w:id="0" w:name="_GoBack"/>
      <w:bookmarkEnd w:id="0"/>
      <w:r w:rsidR="00F278AE">
        <w:rPr>
          <w:b/>
        </w:rPr>
        <w:fldChar w:fldCharType="begin"/>
      </w:r>
      <w:r w:rsidR="00F278AE">
        <w:rPr>
          <w:b/>
        </w:rPr>
        <w:instrText xml:space="preserve"> HYPERLINK "mailto:</w:instrText>
      </w:r>
      <w:r w:rsidR="00F278AE" w:rsidRPr="00F278AE">
        <w:rPr>
          <w:b/>
        </w:rPr>
        <w:instrText>opcina@cacinci.hr</w:instrText>
      </w:r>
      <w:r w:rsidR="00F278AE">
        <w:rPr>
          <w:b/>
        </w:rPr>
        <w:instrText xml:space="preserve">" </w:instrText>
      </w:r>
      <w:r w:rsidR="00F278AE">
        <w:rPr>
          <w:b/>
        </w:rPr>
        <w:fldChar w:fldCharType="separate"/>
      </w:r>
      <w:r w:rsidR="00F278AE" w:rsidRPr="00453D1F">
        <w:rPr>
          <w:rStyle w:val="Hyperlink"/>
          <w:b/>
        </w:rPr>
        <w:t>opcina@cacinci.hr</w:t>
      </w:r>
      <w:r w:rsidR="00F278AE">
        <w:rPr>
          <w:b/>
        </w:rPr>
        <w:fldChar w:fldCharType="end"/>
      </w:r>
    </w:p>
    <w:p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 xml:space="preserve">Općine </w:t>
      </w:r>
      <w:r w:rsidR="00583D77">
        <w:rPr>
          <w:b/>
          <w:color w:val="auto"/>
        </w:rPr>
        <w:t>Čačinci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:rsidR="00344943" w:rsidRDefault="00344943" w:rsidP="00344943">
      <w:pPr>
        <w:pStyle w:val="Default"/>
        <w:jc w:val="both"/>
        <w:rPr>
          <w:b/>
          <w:color w:val="auto"/>
        </w:rPr>
      </w:pPr>
    </w:p>
    <w:p w:rsidR="00C52ECC" w:rsidRDefault="00344943" w:rsidP="00BE4DE2">
      <w:pPr>
        <w:pStyle w:val="FootnoteText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D6D4D"/>
    <w:rsid w:val="002E5018"/>
    <w:rsid w:val="00344943"/>
    <w:rsid w:val="003947F4"/>
    <w:rsid w:val="003B2DAB"/>
    <w:rsid w:val="003F75D7"/>
    <w:rsid w:val="005416E6"/>
    <w:rsid w:val="00583D77"/>
    <w:rsid w:val="005F2014"/>
    <w:rsid w:val="006B7372"/>
    <w:rsid w:val="00766038"/>
    <w:rsid w:val="00BE4DE2"/>
    <w:rsid w:val="00C1366F"/>
    <w:rsid w:val="00C2527E"/>
    <w:rsid w:val="00C52ECC"/>
    <w:rsid w:val="00C93786"/>
    <w:rsid w:val="00D24D58"/>
    <w:rsid w:val="00D61F71"/>
    <w:rsid w:val="00E40FDD"/>
    <w:rsid w:val="00EF186A"/>
    <w:rsid w:val="00F13CA6"/>
    <w:rsid w:val="00F278AE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FBCA"/>
  <w15:docId w15:val="{7E915B70-081D-4309-A93A-5A823F56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44943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B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Općina Čačinci</cp:lastModifiedBy>
  <cp:revision>8</cp:revision>
  <dcterms:created xsi:type="dcterms:W3CDTF">2019-01-23T10:42:00Z</dcterms:created>
  <dcterms:modified xsi:type="dcterms:W3CDTF">2019-08-29T12:11:00Z</dcterms:modified>
</cp:coreProperties>
</file>